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AC" w:rsidRPr="000141A3" w:rsidRDefault="000141A3">
      <w:pPr>
        <w:rPr>
          <w:rFonts w:ascii="Times New Roman" w:hAnsi="Times New Roman" w:cs="Times New Roman"/>
          <w:b/>
          <w:sz w:val="24"/>
          <w:szCs w:val="24"/>
        </w:rPr>
      </w:pPr>
      <w:r w:rsidRPr="000141A3">
        <w:rPr>
          <w:rFonts w:ascii="Times New Roman" w:hAnsi="Times New Roman" w:cs="Times New Roman"/>
          <w:b/>
          <w:sz w:val="24"/>
          <w:szCs w:val="24"/>
        </w:rPr>
        <w:t>Klasa V- technika</w:t>
      </w:r>
    </w:p>
    <w:p w:rsidR="000141A3" w:rsidRPr="000141A3" w:rsidRDefault="000141A3">
      <w:pPr>
        <w:rPr>
          <w:rFonts w:ascii="Times New Roman" w:hAnsi="Times New Roman" w:cs="Times New Roman"/>
          <w:b/>
          <w:sz w:val="24"/>
          <w:szCs w:val="24"/>
        </w:rPr>
      </w:pPr>
      <w:r w:rsidRPr="000141A3">
        <w:rPr>
          <w:rFonts w:ascii="Times New Roman" w:hAnsi="Times New Roman" w:cs="Times New Roman"/>
          <w:b/>
          <w:sz w:val="24"/>
          <w:szCs w:val="24"/>
        </w:rPr>
        <w:t>24.04.2020r – Przygotowanie deseru – budyń z sokiem malinowym.</w:t>
      </w:r>
      <w:bookmarkStart w:id="0" w:name="_GoBack"/>
      <w:bookmarkEnd w:id="0"/>
    </w:p>
    <w:p w:rsidR="000141A3" w:rsidRDefault="0001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dziś do przygotowania słodkiego deseru czyli budyniu z sokiem owocowym. Wiem, że na pewno każdy z Was wie jak przygotować budyń, jeśli jednak mielibyście wątpliwości przeczytajcie na opakowaniu sposób przygotowania. Pamiętajcie aby odmierzyć składniki. Gotowy budyń możemy polać sokiem malinowym lub innym sokiem.</w:t>
      </w:r>
    </w:p>
    <w:p w:rsidR="000141A3" w:rsidRPr="000141A3" w:rsidRDefault="0001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smacznego!</w:t>
      </w:r>
    </w:p>
    <w:sectPr w:rsidR="000141A3" w:rsidRPr="0001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A3"/>
    <w:rsid w:val="000141A3"/>
    <w:rsid w:val="0022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2020-04-21T17:38:00Z</dcterms:created>
  <dcterms:modified xsi:type="dcterms:W3CDTF">2020-04-21T17:44:00Z</dcterms:modified>
</cp:coreProperties>
</file>