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28" w:rsidRPr="00743C28" w:rsidRDefault="00743C28" w:rsidP="00743C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C28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743C28" w:rsidRDefault="00743C28" w:rsidP="00743C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C28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440191">
        <w:rPr>
          <w:rFonts w:ascii="Times New Roman" w:hAnsi="Times New Roman" w:cs="Times New Roman"/>
          <w:b/>
          <w:sz w:val="24"/>
          <w:szCs w:val="24"/>
        </w:rPr>
        <w:t>Miesiąc maj poświecony Maryi</w:t>
      </w:r>
    </w:p>
    <w:p w:rsidR="00440191" w:rsidRPr="00743C28" w:rsidRDefault="00440191" w:rsidP="00743C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C28" w:rsidRPr="00743C28" w:rsidRDefault="00743C28" w:rsidP="00743C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C28">
        <w:rPr>
          <w:rFonts w:ascii="Times New Roman" w:hAnsi="Times New Roman" w:cs="Times New Roman"/>
          <w:b/>
          <w:sz w:val="24"/>
          <w:szCs w:val="24"/>
        </w:rPr>
        <w:t xml:space="preserve">1.Maryja naszą Matką </w:t>
      </w:r>
    </w:p>
    <w:p w:rsidR="00743C28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743C28">
        <w:rPr>
          <w:rFonts w:ascii="Times New Roman" w:hAnsi="Times New Roman" w:cs="Times New Roman"/>
          <w:sz w:val="24"/>
          <w:szCs w:val="24"/>
        </w:rPr>
        <w:t xml:space="preserve">– praca z ilustracjami </w:t>
      </w:r>
    </w:p>
    <w:p w:rsidR="00743C28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743C28">
        <w:rPr>
          <w:rFonts w:ascii="Times New Roman" w:hAnsi="Times New Roman" w:cs="Times New Roman"/>
          <w:sz w:val="24"/>
          <w:szCs w:val="24"/>
        </w:rPr>
        <w:t xml:space="preserve"> Jezus także miał mamę. </w:t>
      </w:r>
    </w:p>
    <w:p w:rsidR="00743C28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743C28">
        <w:rPr>
          <w:rFonts w:ascii="Times New Roman" w:hAnsi="Times New Roman" w:cs="Times New Roman"/>
          <w:sz w:val="24"/>
          <w:szCs w:val="24"/>
        </w:rPr>
        <w:t xml:space="preserve">– Jak miała na imię Matka Jezusa? </w:t>
      </w:r>
    </w:p>
    <w:p w:rsidR="00743C28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743C28">
        <w:rPr>
          <w:rFonts w:ascii="Times New Roman" w:hAnsi="Times New Roman" w:cs="Times New Roman"/>
          <w:sz w:val="24"/>
          <w:szCs w:val="24"/>
        </w:rPr>
        <w:t xml:space="preserve">Maryja, tak jak każda mama, urodziła i opiekowała się swoim Synem. </w:t>
      </w:r>
    </w:p>
    <w:p w:rsidR="00743C28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743C28">
        <w:rPr>
          <w:rFonts w:ascii="Times New Roman" w:hAnsi="Times New Roman" w:cs="Times New Roman"/>
          <w:sz w:val="24"/>
          <w:szCs w:val="24"/>
        </w:rPr>
        <w:t xml:space="preserve">– Co wiecie o Maryi – Matce Jezusa? </w:t>
      </w:r>
    </w:p>
    <w:p w:rsidR="00743C28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743C28">
        <w:rPr>
          <w:rFonts w:ascii="Times New Roman" w:hAnsi="Times New Roman" w:cs="Times New Roman"/>
          <w:sz w:val="24"/>
          <w:szCs w:val="24"/>
        </w:rPr>
        <w:t>Wszyscy jesteśmy dziećmi Bożymi i tworzymy jedną wielką rodzinę Bożą, której Ojcem jest Bóg a Matką – Maryja. Mama Jezusa jest również naszą Mamą.</w:t>
      </w:r>
    </w:p>
    <w:p w:rsidR="00743C28" w:rsidRPr="00743C28" w:rsidRDefault="00743C28" w:rsidP="00743C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C28" w:rsidRPr="00743C28" w:rsidRDefault="00743C28" w:rsidP="00743C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C28">
        <w:rPr>
          <w:rFonts w:ascii="Times New Roman" w:hAnsi="Times New Roman" w:cs="Times New Roman"/>
          <w:b/>
          <w:sz w:val="24"/>
          <w:szCs w:val="24"/>
        </w:rPr>
        <w:t xml:space="preserve"> 2. Czytanie Pisma Świętego </w:t>
      </w:r>
    </w:p>
    <w:p w:rsidR="00743C28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Przeczytajcie fragment</w:t>
      </w:r>
      <w:r w:rsidRPr="00743C28">
        <w:rPr>
          <w:rFonts w:ascii="Times New Roman" w:hAnsi="Times New Roman" w:cs="Times New Roman"/>
          <w:sz w:val="24"/>
          <w:szCs w:val="24"/>
        </w:rPr>
        <w:t xml:space="preserve"> z Biblii. Opisuje on chwilę, w której Jezus oddał nam swoją</w:t>
      </w:r>
      <w:r>
        <w:rPr>
          <w:rFonts w:ascii="Times New Roman" w:hAnsi="Times New Roman" w:cs="Times New Roman"/>
          <w:sz w:val="24"/>
          <w:szCs w:val="24"/>
        </w:rPr>
        <w:t xml:space="preserve"> Matką. </w:t>
      </w:r>
    </w:p>
    <w:p w:rsidR="00743C28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743C28">
        <w:rPr>
          <w:rFonts w:ascii="Times New Roman" w:hAnsi="Times New Roman" w:cs="Times New Roman"/>
          <w:sz w:val="24"/>
          <w:szCs w:val="24"/>
        </w:rPr>
        <w:t xml:space="preserve">„A obok krzyża Jezusowego stały: Matka Jego i siostra Matki Jego, Maria, żona Kleofasa, i Maria Magdalena. Kiedy więc Jezus ujrzał Matkę  i stojącego obok Niej ucznia, którego miłował, rzekł do Matki: Niewiasto, oto syn Twój. Następnie rzekł do ucznia: Oto Matka twoja. I od tej godziny uczeń wziął Ją do siebie”. (J 19,25-27) </w:t>
      </w:r>
    </w:p>
    <w:p w:rsidR="00743C28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743C28">
        <w:rPr>
          <w:rFonts w:ascii="Times New Roman" w:hAnsi="Times New Roman" w:cs="Times New Roman"/>
          <w:sz w:val="24"/>
          <w:szCs w:val="24"/>
        </w:rPr>
        <w:t xml:space="preserve">– Kto stał pod krzyżem Jezusa? </w:t>
      </w:r>
    </w:p>
    <w:p w:rsidR="00743C28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743C28">
        <w:rPr>
          <w:rFonts w:ascii="Times New Roman" w:hAnsi="Times New Roman" w:cs="Times New Roman"/>
          <w:sz w:val="24"/>
          <w:szCs w:val="24"/>
        </w:rPr>
        <w:t xml:space="preserve">– Co Jezus powiedział do swojej mamy? </w:t>
      </w:r>
    </w:p>
    <w:p w:rsidR="00743C28" w:rsidRPr="00743C28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743C28">
        <w:rPr>
          <w:rFonts w:ascii="Times New Roman" w:hAnsi="Times New Roman" w:cs="Times New Roman"/>
          <w:sz w:val="24"/>
          <w:szCs w:val="24"/>
        </w:rPr>
        <w:t>– Co powiedział do ucznia stojącego pod krzyżem?</w:t>
      </w:r>
    </w:p>
    <w:p w:rsidR="00743C28" w:rsidRPr="00743C28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743C28">
        <w:rPr>
          <w:rFonts w:ascii="Times New Roman" w:hAnsi="Times New Roman" w:cs="Times New Roman"/>
          <w:sz w:val="24"/>
          <w:szCs w:val="24"/>
        </w:rPr>
        <w:t xml:space="preserve">Pod krzyżem, z woli Jezusa, Maryja stała się naszą Matką, a my wszyscy Jej dziećmi. tak jak kiedyś Jezusem, tak dziś opiekuje się nami, kocha nas i pragnie, byśmy byli szczęśliwi. Jest naszą najukochańszą Matką i Królową. </w:t>
      </w:r>
    </w:p>
    <w:p w:rsidR="00743C28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743C28">
        <w:rPr>
          <w:rFonts w:ascii="Times New Roman" w:hAnsi="Times New Roman" w:cs="Times New Roman"/>
          <w:sz w:val="24"/>
          <w:szCs w:val="24"/>
        </w:rPr>
        <w:t>Maj jest najpiękniejszym miesiącem w roku, ponieważ w tym czasie kwitnie wiele drzew i kwiatów. Dlatego ludzie poświęcili ten piękny miesiąc Maryi, Matce Jezusa. W maju codziennie przychodzimy do kościoła lub do kapliczek na nabożeństwa, aby modlić się razem z Mary</w:t>
      </w:r>
      <w:r>
        <w:rPr>
          <w:rFonts w:ascii="Times New Roman" w:hAnsi="Times New Roman" w:cs="Times New Roman"/>
          <w:sz w:val="24"/>
          <w:szCs w:val="24"/>
        </w:rPr>
        <w:t xml:space="preserve">ją do dobrego Boga litanią. </w:t>
      </w:r>
    </w:p>
    <w:p w:rsidR="00743C28" w:rsidRPr="00743C28" w:rsidRDefault="00743C28" w:rsidP="00743C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C28">
        <w:rPr>
          <w:rFonts w:ascii="Times New Roman" w:hAnsi="Times New Roman" w:cs="Times New Roman"/>
          <w:b/>
          <w:sz w:val="24"/>
          <w:szCs w:val="24"/>
        </w:rPr>
        <w:t xml:space="preserve"> 3. Wyjaśnienie słowa „litania” </w:t>
      </w:r>
    </w:p>
    <w:p w:rsidR="00743C28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743C28">
        <w:rPr>
          <w:rFonts w:ascii="Times New Roman" w:hAnsi="Times New Roman" w:cs="Times New Roman"/>
          <w:sz w:val="24"/>
          <w:szCs w:val="24"/>
        </w:rPr>
        <w:lastRenderedPageBreak/>
        <w:t xml:space="preserve">Rodzice czasem mówią do nas: mój skarbie, moja rybko czy słoneczko... Mówią tak, bo nas kochają. My też bardzo kochamy Matkę Bożą, dlatego nazywamy Ją różnymi imionami i prosimy, by modliła się </w:t>
      </w:r>
      <w:r>
        <w:rPr>
          <w:rFonts w:ascii="Times New Roman" w:hAnsi="Times New Roman" w:cs="Times New Roman"/>
          <w:sz w:val="24"/>
          <w:szCs w:val="24"/>
        </w:rPr>
        <w:t>za nami do Boga Ojca. T</w:t>
      </w:r>
      <w:r w:rsidRPr="00743C28">
        <w:rPr>
          <w:rFonts w:ascii="Times New Roman" w:hAnsi="Times New Roman" w:cs="Times New Roman"/>
          <w:sz w:val="24"/>
          <w:szCs w:val="24"/>
        </w:rPr>
        <w:t>aką modlitwę nazywamy litanią.</w:t>
      </w:r>
    </w:p>
    <w:p w:rsidR="00390F77" w:rsidRDefault="00390F77" w:rsidP="00390F77">
      <w:pPr>
        <w:jc w:val="both"/>
        <w:rPr>
          <w:rFonts w:ascii="Times New Roman" w:hAnsi="Times New Roman" w:cs="Times New Roman"/>
          <w:sz w:val="24"/>
          <w:szCs w:val="24"/>
        </w:rPr>
      </w:pPr>
      <w:r w:rsidRPr="00EC7C87">
        <w:rPr>
          <w:rFonts w:ascii="Times New Roman" w:hAnsi="Times New Roman" w:cs="Times New Roman"/>
          <w:sz w:val="24"/>
          <w:szCs w:val="24"/>
        </w:rPr>
        <w:t xml:space="preserve">Najważniejszym elementem majówek jest „Litania loretańska”, która wywodzi się prawdopodobnie z Francji, a jej początki sięgają XII w. Modlitwę tę oficjalnie zatwierdził papież Sykstus V. Swoją nazwę litania otrzymała od włoskiej miejscowości Loretto, w której cieszyła się dużą popularnością i była chętnie odmawiana. Modlitwa ta przez wielu uważana jest za najpiękniejszy hymn na cześć Maryi, wysławiający Jej wielkie cnoty i przywileje, jakimi obdarzył Ją Bóg. </w:t>
      </w:r>
    </w:p>
    <w:p w:rsidR="00390F77" w:rsidRDefault="00390F77" w:rsidP="00390F77">
      <w:pPr>
        <w:jc w:val="both"/>
        <w:rPr>
          <w:rFonts w:ascii="Times New Roman" w:hAnsi="Times New Roman" w:cs="Times New Roman"/>
          <w:sz w:val="24"/>
          <w:szCs w:val="24"/>
        </w:rPr>
      </w:pPr>
      <w:r w:rsidRPr="00EC7C87">
        <w:rPr>
          <w:rFonts w:ascii="Times New Roman" w:hAnsi="Times New Roman" w:cs="Times New Roman"/>
          <w:sz w:val="24"/>
          <w:szCs w:val="24"/>
        </w:rPr>
        <w:t xml:space="preserve">Współczesna wersja „Litanii loretańskiej” zawiera 49 wezwań do Maryi. </w:t>
      </w:r>
    </w:p>
    <w:p w:rsidR="00390F77" w:rsidRDefault="00390F77" w:rsidP="00390F77">
      <w:pPr>
        <w:jc w:val="both"/>
        <w:rPr>
          <w:rFonts w:ascii="Times New Roman" w:hAnsi="Times New Roman" w:cs="Times New Roman"/>
          <w:sz w:val="24"/>
          <w:szCs w:val="24"/>
        </w:rPr>
      </w:pPr>
      <w:r w:rsidRPr="00EC7C87">
        <w:rPr>
          <w:rFonts w:ascii="Times New Roman" w:hAnsi="Times New Roman" w:cs="Times New Roman"/>
          <w:sz w:val="24"/>
          <w:szCs w:val="24"/>
        </w:rPr>
        <w:t xml:space="preserve">W polskiej wersji jest ich 50. </w:t>
      </w:r>
    </w:p>
    <w:p w:rsidR="00390F77" w:rsidRDefault="00390F77" w:rsidP="00390F77">
      <w:pPr>
        <w:jc w:val="both"/>
        <w:rPr>
          <w:rFonts w:ascii="Times New Roman" w:hAnsi="Times New Roman" w:cs="Times New Roman"/>
          <w:sz w:val="24"/>
          <w:szCs w:val="24"/>
        </w:rPr>
      </w:pPr>
      <w:r w:rsidRPr="00EC7C87">
        <w:rPr>
          <w:rFonts w:ascii="Times New Roman" w:hAnsi="Times New Roman" w:cs="Times New Roman"/>
          <w:sz w:val="24"/>
          <w:szCs w:val="24"/>
        </w:rPr>
        <w:t>Na początku „Litanii loretańskiej” zwracamy się do każdej z Osób Trójcy Świętej z prośbą: „zmiłuj się nad nami”. Następnie wzywamy Maryję, określając Ją cnotami i przywilejami. Wszystkie wezwania, których używamy w litanii, mają głęboką treść, bo odsłaniają część prawdy o tym, kim Maryja jest dla nas.</w:t>
      </w:r>
    </w:p>
    <w:p w:rsidR="00390F77" w:rsidRPr="00743C28" w:rsidRDefault="00390F77" w:rsidP="00743C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C28" w:rsidRPr="00743C28" w:rsidRDefault="00743C28" w:rsidP="00743C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C28">
        <w:rPr>
          <w:rFonts w:ascii="Times New Roman" w:hAnsi="Times New Roman" w:cs="Times New Roman"/>
          <w:b/>
          <w:sz w:val="24"/>
          <w:szCs w:val="24"/>
        </w:rPr>
        <w:t xml:space="preserve">4.Opowiadanie </w:t>
      </w:r>
    </w:p>
    <w:p w:rsidR="00743C28" w:rsidRPr="00743C28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743C28">
        <w:rPr>
          <w:rFonts w:ascii="Times New Roman" w:hAnsi="Times New Roman" w:cs="Times New Roman"/>
          <w:sz w:val="24"/>
          <w:szCs w:val="24"/>
        </w:rPr>
        <w:t>Matka Boża Częstochowska Rodzice Dominiki na weekend majowy postanowili zawieźć ją do babci. Dominika bardzo się tym cieszyła, nie mogła doczekać się spotkania z babcią. W sobotę tatuś z mamusią przywieźli ją do babci na obiad. Tata żartował: – Masz tak duże bagaże, jakbyś wyjeżdżała na dwa tygodnie. – Tato, przecież zostaję u babci na niedzielę i chcę w tym dniu ładnie wyglądać, dlatego zabrałam różne sukienki. Przecież nie wiem, jaka będzie pogoda – odpowiedziała córka. Po obiedzie rodzice pojechali. Wieczorem babcia z Dominiką oglądały albumy ze zdjęciami, a wśród nich zdjęcia mamy Dominiki, gdy była w jej wieku. Po obejrzeniu kilku albumów Dominika powiedziała do babci: – Babciu, pokaż mi jeszcze ten album, który stoi na półce. – To jest album ze zdjęciami z Jasnej Góry.</w:t>
      </w:r>
    </w:p>
    <w:p w:rsidR="00743C28" w:rsidRPr="00743C28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743C28">
        <w:rPr>
          <w:rFonts w:ascii="Times New Roman" w:hAnsi="Times New Roman" w:cs="Times New Roman"/>
          <w:sz w:val="24"/>
          <w:szCs w:val="24"/>
        </w:rPr>
        <w:t xml:space="preserve">– Co to jest Jasna Góra? – spytała wnuczka. – To wzgórze w Częstochowie, na którym znajduje się sanktuarium. Największym skarbem Jasnej Góry jest obraz Matki Boskiej. Jego kopie znajdują się prawie w każdym polskim domu – powiedziała babcia i zaprowadziła dziewczynkę do dużego pokoju, gdzie na ścianie wisiał obraz Matki Bożej Częstochowskiej. – Maryja wysłuchuje zanoszonych do Niej przez ludzi próśb i wstawia się za nimi do Boga. Wielu ludzi zostało uzdrowionych i dlatego obraz nazwano cudownym. Rozpoczęło się pielgrzymowanie wiernych na Jasną Górę, wielu udaje się tam pieszo, by wyrazić Maryi wdzięczność oraz prosić o opiekę. Jasną Górę wiele razy odwiedził Ojciec Święty Jan Paweł II. Przywiózł Jasnogórskiej Pani złotą różę, złote serce i złoty różaniec. Dary te znajdują się obok cudownego obrazu. – Dlaczego na twarzy Maryi są dwie rysy? – pytała zaciekawiona Dominika. – To ślad po napadzie na klasztor, podczas którego chciano cudowny obraz wykraść. Gdy się to nie udało, żołnierz szablą pociął obraz.  – Dlaczego Jezus i Maryja mają korony? – Korona to znak szczególnego wyróżnienia. W historii niektórzy królowie odegrali </w:t>
      </w:r>
      <w:r w:rsidRPr="00743C28">
        <w:rPr>
          <w:rFonts w:ascii="Times New Roman" w:hAnsi="Times New Roman" w:cs="Times New Roman"/>
          <w:sz w:val="24"/>
          <w:szCs w:val="24"/>
        </w:rPr>
        <w:lastRenderedPageBreak/>
        <w:t>bardzo ważną rolę. Podobnie w naszym życiu i zbawieniu bardzo ważną rolę może odegrać Maryja. Jest Ona Królową Polski, a Jasna Góra jest nazywana duchową stolicą naszego narodu. Ona pragnie być dla nas najukochańszą Matką i Królową naszych rodzin i naszego życia. Codziennie  o godzinie 21:00 w kaplicy cudownego obrazu gromadzą się ludzie, aby prosić Maryję o pomoc w codziennym życiu dla siebie, rodzin, Kościoła i naszej Ojczyzny. Modlitwę tę nazywamy Apelem Jasnogórskim. – Babciu, nauczysz mnie tej modlitwy? – Dobrze Dominiko, jeżeli nie zaśniesz, pomodlimy się razem, łącząc się duchowo z Jasną Górą, ponieważ ta modlitwa jest transmitowana przez radio.</w:t>
      </w:r>
    </w:p>
    <w:p w:rsidR="00743C28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743C28">
        <w:rPr>
          <w:rFonts w:ascii="Times New Roman" w:hAnsi="Times New Roman" w:cs="Times New Roman"/>
          <w:sz w:val="24"/>
          <w:szCs w:val="24"/>
        </w:rPr>
        <w:t xml:space="preserve">– O czym opowiedziała babcia Dominice? </w:t>
      </w:r>
    </w:p>
    <w:p w:rsidR="00743C28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743C28">
        <w:rPr>
          <w:rFonts w:ascii="Times New Roman" w:hAnsi="Times New Roman" w:cs="Times New Roman"/>
          <w:sz w:val="24"/>
          <w:szCs w:val="24"/>
        </w:rPr>
        <w:t>– Gdzie znajduje się cudowny obraz Matki Bożej?</w:t>
      </w:r>
    </w:p>
    <w:p w:rsidR="00743C28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743C28">
        <w:rPr>
          <w:rFonts w:ascii="Times New Roman" w:hAnsi="Times New Roman" w:cs="Times New Roman"/>
          <w:sz w:val="24"/>
          <w:szCs w:val="24"/>
        </w:rPr>
        <w:t xml:space="preserve"> – Kim dla nas, Polaków, jest Matka Boża Częstochowska? </w:t>
      </w:r>
    </w:p>
    <w:p w:rsidR="00743C28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743C28">
        <w:rPr>
          <w:rFonts w:ascii="Times New Roman" w:hAnsi="Times New Roman" w:cs="Times New Roman"/>
          <w:sz w:val="24"/>
          <w:szCs w:val="24"/>
        </w:rPr>
        <w:t xml:space="preserve">– Jak nazywa się modlitwa, którą codziennie modlą się Polacy o godz. 21.00? </w:t>
      </w:r>
    </w:p>
    <w:p w:rsidR="00743C28" w:rsidRPr="00743C28" w:rsidRDefault="00743C28" w:rsidP="00743C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C28" w:rsidRPr="00743C28" w:rsidRDefault="00743C28" w:rsidP="00743C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C28">
        <w:rPr>
          <w:rFonts w:ascii="Times New Roman" w:hAnsi="Times New Roman" w:cs="Times New Roman"/>
          <w:b/>
          <w:sz w:val="24"/>
          <w:szCs w:val="24"/>
        </w:rPr>
        <w:t xml:space="preserve">5. Wysłuchanie nagrania Apelu Jasnogórskiego </w:t>
      </w:r>
    </w:p>
    <w:p w:rsidR="00743C28" w:rsidRDefault="00E07CA0" w:rsidP="00743C2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743C28" w:rsidRPr="00C645A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https://www.youtube.com/watch?v=V9k7CiGebVs</w:t>
        </w:r>
      </w:hyperlink>
    </w:p>
    <w:p w:rsidR="00743C28" w:rsidRPr="00743C28" w:rsidRDefault="00743C28" w:rsidP="00743C2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65035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743C28">
        <w:rPr>
          <w:rFonts w:ascii="Times New Roman" w:hAnsi="Times New Roman" w:cs="Times New Roman"/>
          <w:sz w:val="24"/>
          <w:szCs w:val="24"/>
        </w:rPr>
        <w:t xml:space="preserve">Codziennie o godzinie 21.00 przed cudownym obrazem Królowej Polski gromadzą się ludzie, aby powiedzieć Maryi, że chcą być z Nią zawsze. Mówią Jej to, co każdy mówi mamie: co nas cieszy i co zasmuca. </w:t>
      </w:r>
    </w:p>
    <w:p w:rsidR="00743C28" w:rsidRPr="00743C28" w:rsidRDefault="00743C28" w:rsidP="00743C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C28" w:rsidRPr="00743C28" w:rsidRDefault="00743C28" w:rsidP="00743C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C28">
        <w:rPr>
          <w:rFonts w:ascii="Times New Roman" w:hAnsi="Times New Roman" w:cs="Times New Roman"/>
          <w:b/>
          <w:sz w:val="24"/>
          <w:szCs w:val="24"/>
        </w:rPr>
        <w:t xml:space="preserve">6. Wezwania zawarte w Litanii loretańskiej -  omówienie </w:t>
      </w:r>
    </w:p>
    <w:p w:rsidR="00743C28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EC7C87">
        <w:rPr>
          <w:rFonts w:ascii="Times New Roman" w:hAnsi="Times New Roman" w:cs="Times New Roman"/>
          <w:sz w:val="24"/>
          <w:szCs w:val="24"/>
        </w:rPr>
        <w:t xml:space="preserve"> „Święta Maryja” – choć tylko i wyłącznie Bóg jest święty, to Maryja, ponieważ Bóg wybrał Ją na Matkę Jezusa, była w szczególności napełniona Bożą łaską.</w:t>
      </w:r>
    </w:p>
    <w:p w:rsidR="00743C28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EC7C87">
        <w:rPr>
          <w:rFonts w:ascii="Times New Roman" w:hAnsi="Times New Roman" w:cs="Times New Roman"/>
          <w:sz w:val="24"/>
          <w:szCs w:val="24"/>
        </w:rPr>
        <w:t xml:space="preserve"> „Matka dobrej rady” – w przypadku trudności, rozterek i wątpliwości zawsze możemy się zwrócić do Matki Jezusa. Ona wskazuje nam właściwą drogę.</w:t>
      </w:r>
    </w:p>
    <w:p w:rsidR="00743C28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EC7C87">
        <w:rPr>
          <w:rFonts w:ascii="Times New Roman" w:hAnsi="Times New Roman" w:cs="Times New Roman"/>
          <w:sz w:val="24"/>
          <w:szCs w:val="24"/>
        </w:rPr>
        <w:t xml:space="preserve"> „Panna wierna” – wierność oznacza przywiązanie lub niezwykłą dokładność w wypełnianiu swoich obowiązków. Maryja była posłuszna i wierna poleceniom Pana. </w:t>
      </w:r>
    </w:p>
    <w:p w:rsidR="00743C28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EC7C87">
        <w:rPr>
          <w:rFonts w:ascii="Times New Roman" w:hAnsi="Times New Roman" w:cs="Times New Roman"/>
          <w:sz w:val="24"/>
          <w:szCs w:val="24"/>
        </w:rPr>
        <w:t>„Uzdrowienie chorych” – od wieków wierni, wzywający pomocy Matki Bożej, doświadczali uzdrowień. Nieprzebrane ilości wotów dziękczynnych w sanktuariach na całym świecie obrazują, że Maryja skutecznie wstawia się za chorymi i cierpiącymi.</w:t>
      </w:r>
    </w:p>
    <w:p w:rsidR="00743C28" w:rsidRPr="00EC7C87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EC7C87">
        <w:rPr>
          <w:rFonts w:ascii="Times New Roman" w:hAnsi="Times New Roman" w:cs="Times New Roman"/>
          <w:sz w:val="24"/>
          <w:szCs w:val="24"/>
        </w:rPr>
        <w:t xml:space="preserve"> „Ucieczka grzesznych” – Maryja Niepokalana (czyli bez grzechu) kocha nawet największych grzeszników i pragnie ich nawrócenia, bo wie, że Jej Syn jest miłosierny.</w:t>
      </w:r>
    </w:p>
    <w:p w:rsidR="00743C28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EC7C87">
        <w:rPr>
          <w:rFonts w:ascii="Times New Roman" w:hAnsi="Times New Roman" w:cs="Times New Roman"/>
          <w:sz w:val="24"/>
          <w:szCs w:val="24"/>
        </w:rPr>
        <w:lastRenderedPageBreak/>
        <w:t xml:space="preserve"> „Wspomożenie wiernych” – historia pokazuje, że Maryja pomogła tym, którzy Ją o to żarliwie prosili. </w:t>
      </w:r>
    </w:p>
    <w:p w:rsidR="00743C28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EC7C87">
        <w:rPr>
          <w:rFonts w:ascii="Times New Roman" w:hAnsi="Times New Roman" w:cs="Times New Roman"/>
          <w:sz w:val="24"/>
          <w:szCs w:val="24"/>
        </w:rPr>
        <w:t>„Królowa Aniołów” – Maryja jako Matka, jest bliżej Jezusa niż aniołowie. Ona stoi po prawicy Pana.</w:t>
      </w:r>
    </w:p>
    <w:p w:rsidR="00743C28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EC7C87">
        <w:rPr>
          <w:rFonts w:ascii="Times New Roman" w:hAnsi="Times New Roman" w:cs="Times New Roman"/>
          <w:sz w:val="24"/>
          <w:szCs w:val="24"/>
        </w:rPr>
        <w:t xml:space="preserve"> „Królowa Apostołów” – po wniebowstąpieniu Jezusa, Maryja trwała na modlitwie wraz z uczniami. Była dla nich pokrzepieniem, wsparciem i drogowskazem. </w:t>
      </w:r>
    </w:p>
    <w:p w:rsidR="00743C28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EC7C87">
        <w:rPr>
          <w:rFonts w:ascii="Times New Roman" w:hAnsi="Times New Roman" w:cs="Times New Roman"/>
          <w:sz w:val="24"/>
          <w:szCs w:val="24"/>
        </w:rPr>
        <w:t>„Królowa wszystkich Świętych” – święci w niebie patrzą z uwielbieniem na Maryję. Jest dla nich symbolem nieosiągalnego dla innych ludzi pułapu świętości.</w:t>
      </w:r>
    </w:p>
    <w:p w:rsidR="00743C28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EC7C87">
        <w:rPr>
          <w:rFonts w:ascii="Times New Roman" w:hAnsi="Times New Roman" w:cs="Times New Roman"/>
          <w:sz w:val="24"/>
          <w:szCs w:val="24"/>
        </w:rPr>
        <w:t xml:space="preserve"> „Królowa Wniebowzięta” – ze względu na swoją niezwykłą rolę, jaką odegrała w historii zbawienia, ciało Matki Chrystusowej nie spoczęło w grobie. Maryja została z duszą i ciałem wzięta do nieba. </w:t>
      </w:r>
    </w:p>
    <w:p w:rsidR="00743C28" w:rsidRDefault="00743C28" w:rsidP="00743C28">
      <w:pPr>
        <w:jc w:val="both"/>
        <w:rPr>
          <w:rFonts w:ascii="Times New Roman" w:hAnsi="Times New Roman" w:cs="Times New Roman"/>
          <w:sz w:val="24"/>
          <w:szCs w:val="24"/>
        </w:rPr>
      </w:pPr>
      <w:r w:rsidRPr="00EC7C87">
        <w:rPr>
          <w:rFonts w:ascii="Times New Roman" w:hAnsi="Times New Roman" w:cs="Times New Roman"/>
          <w:sz w:val="24"/>
          <w:szCs w:val="24"/>
        </w:rPr>
        <w:t>„Królowa różańca świętego” – niemal we wszystkich objawieniach, m.in. w Fatimie, Matka Boża ukazuje się z różańcem i zachęca do jego odmawiania</w:t>
      </w:r>
    </w:p>
    <w:p w:rsidR="00440191" w:rsidRDefault="00440191" w:rsidP="0044019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55522" w:rsidRPr="00D33D25" w:rsidRDefault="00755522" w:rsidP="0075552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3D25">
        <w:rPr>
          <w:rFonts w:ascii="Times New Roman" w:hAnsi="Times New Roman" w:cs="Times New Roman"/>
          <w:color w:val="FF0000"/>
          <w:sz w:val="24"/>
          <w:szCs w:val="24"/>
        </w:rPr>
        <w:t>Zadanie domowe:</w:t>
      </w:r>
    </w:p>
    <w:p w:rsidR="00755522" w:rsidRDefault="00F8625B" w:rsidP="00755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Narysuj Maryję a wokół niej kwiaty </w:t>
      </w:r>
      <w:r w:rsidR="00755522">
        <w:rPr>
          <w:rFonts w:ascii="Times New Roman" w:hAnsi="Times New Roman" w:cs="Times New Roman"/>
          <w:sz w:val="24"/>
          <w:szCs w:val="24"/>
        </w:rPr>
        <w:t>i prześlij mi do oceny na:</w:t>
      </w:r>
    </w:p>
    <w:p w:rsidR="00755522" w:rsidRDefault="00755522" w:rsidP="00755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e-mail: </w:t>
      </w:r>
      <w:hyperlink r:id="rId6" w:history="1">
        <w:r w:rsidRPr="00C645A3">
          <w:rPr>
            <w:rStyle w:val="Hipercze"/>
            <w:rFonts w:ascii="Times New Roman" w:hAnsi="Times New Roman" w:cs="Times New Roman"/>
            <w:sz w:val="24"/>
            <w:szCs w:val="24"/>
          </w:rPr>
          <w:t>irena1001@op.pl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zdjęcie na nr telefonu : 501684759</w:t>
      </w:r>
    </w:p>
    <w:p w:rsidR="00440191" w:rsidRPr="00743C28" w:rsidRDefault="00440191" w:rsidP="00743C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0191" w:rsidRPr="00743C28" w:rsidSect="00B65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66253"/>
    <w:multiLevelType w:val="hybridMultilevel"/>
    <w:tmpl w:val="BBDA4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3C28"/>
    <w:rsid w:val="00390F77"/>
    <w:rsid w:val="00440191"/>
    <w:rsid w:val="00491692"/>
    <w:rsid w:val="006A288B"/>
    <w:rsid w:val="006E4061"/>
    <w:rsid w:val="00743C28"/>
    <w:rsid w:val="00755522"/>
    <w:rsid w:val="009232BA"/>
    <w:rsid w:val="00B65035"/>
    <w:rsid w:val="00BA4BD9"/>
    <w:rsid w:val="00C95FF0"/>
    <w:rsid w:val="00E07CA0"/>
    <w:rsid w:val="00F8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C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3C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1001@op.pl" TargetMode="External"/><Relationship Id="rId5" Type="http://schemas.openxmlformats.org/officeDocument/2006/relationships/hyperlink" Target="https://www.youtube.com/watch?v=V9k7CiGebV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1107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2020-04-27T18:12:00Z</dcterms:created>
  <dcterms:modified xsi:type="dcterms:W3CDTF">2020-04-28T06:20:00Z</dcterms:modified>
</cp:coreProperties>
</file>